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A50A" w14:textId="77777777" w:rsidR="00B9385A" w:rsidRDefault="00B9385A" w:rsidP="00B9385A">
      <w:pPr>
        <w:jc w:val="center"/>
        <w:rPr>
          <w:rFonts w:cs="Arial"/>
          <w:b/>
          <w:bCs/>
          <w:lang w:val="x-none" w:eastAsia="x-none"/>
        </w:rPr>
      </w:pPr>
      <w:r>
        <w:rPr>
          <w:rFonts w:cs="Arial"/>
          <w:b/>
          <w:bCs/>
          <w:lang w:val="x-none" w:eastAsia="x-none"/>
        </w:rPr>
        <w:t>IRMO CHAPIN RECREATION COMMISSION</w:t>
      </w:r>
    </w:p>
    <w:p w14:paraId="066145D5" w14:textId="77777777" w:rsidR="00B9385A" w:rsidRDefault="00B9385A" w:rsidP="00B9385A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COMMISSION MEETING</w:t>
      </w:r>
    </w:p>
    <w:p w14:paraId="5CC09DA5" w14:textId="77777777" w:rsidR="00B9385A" w:rsidRDefault="00B9385A" w:rsidP="00B9385A">
      <w:pPr>
        <w:jc w:val="center"/>
        <w:rPr>
          <w:rFonts w:eastAsia="Calibri" w:cs="Arial"/>
          <w:b/>
          <w:bCs/>
        </w:rPr>
      </w:pPr>
    </w:p>
    <w:p w14:paraId="646CB5A8" w14:textId="77777777" w:rsidR="00B9385A" w:rsidRDefault="00B9385A" w:rsidP="00B9385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Crooked Creek Park</w:t>
      </w:r>
    </w:p>
    <w:p w14:paraId="3981CB65" w14:textId="77777777" w:rsidR="00B9385A" w:rsidRDefault="00B9385A" w:rsidP="00B9385A">
      <w:pPr>
        <w:jc w:val="center"/>
        <w:rPr>
          <w:rFonts w:eastAsia="Calibri" w:cs="Arial"/>
          <w:b/>
          <w:bCs/>
        </w:rPr>
      </w:pPr>
      <w:r>
        <w:rPr>
          <w:rFonts w:cs="Arial"/>
          <w:b/>
          <w:bCs/>
        </w:rPr>
        <w:t>September 27, 2023</w:t>
      </w:r>
    </w:p>
    <w:p w14:paraId="4364A19B" w14:textId="77777777" w:rsidR="00B9385A" w:rsidRDefault="00B9385A" w:rsidP="00B9385A">
      <w:pPr>
        <w:jc w:val="center"/>
        <w:rPr>
          <w:rFonts w:eastAsia="Calibri" w:cs="Arial"/>
          <w:b/>
          <w:bCs/>
        </w:rPr>
      </w:pPr>
    </w:p>
    <w:p w14:paraId="06988ED4" w14:textId="77777777" w:rsidR="00B9385A" w:rsidRDefault="00B9385A" w:rsidP="00B9385A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6:00 p.m. Work Session</w:t>
      </w:r>
    </w:p>
    <w:p w14:paraId="25AC147D" w14:textId="77777777" w:rsidR="00B9385A" w:rsidRDefault="00B9385A" w:rsidP="00B9385A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7:00 p.m. General Session</w:t>
      </w:r>
    </w:p>
    <w:p w14:paraId="559ABF19" w14:textId="77777777" w:rsidR="00B9385A" w:rsidRDefault="00B9385A" w:rsidP="00B9385A">
      <w:pPr>
        <w:jc w:val="center"/>
        <w:rPr>
          <w:rFonts w:eastAsia="Calibri" w:cs="Arial"/>
          <w:b/>
          <w:bCs/>
        </w:rPr>
      </w:pPr>
    </w:p>
    <w:p w14:paraId="2CA20B0F" w14:textId="77777777" w:rsidR="00B9385A" w:rsidRDefault="00B9385A" w:rsidP="00B9385A">
      <w:pPr>
        <w:jc w:val="center"/>
        <w:rPr>
          <w:rFonts w:eastAsia="Calibri" w:cs="Arial"/>
        </w:rPr>
      </w:pPr>
      <w:r>
        <w:rPr>
          <w:rFonts w:eastAsia="Calibri" w:cs="Arial"/>
          <w:b/>
          <w:bCs/>
        </w:rPr>
        <w:t>AGENDA</w:t>
      </w:r>
    </w:p>
    <w:p w14:paraId="5F8F0448" w14:textId="77777777" w:rsidR="00B9385A" w:rsidRDefault="00B9385A" w:rsidP="00B9385A">
      <w:pPr>
        <w:rPr>
          <w:rFonts w:eastAsia="Calibri" w:cs="Arial"/>
        </w:rPr>
      </w:pPr>
    </w:p>
    <w:p w14:paraId="0CA42317" w14:textId="77777777" w:rsidR="00B9385A" w:rsidRDefault="00B9385A" w:rsidP="00B9385A">
      <w:pPr>
        <w:rPr>
          <w:rFonts w:eastAsia="Calibri" w:cs="Arial"/>
        </w:rPr>
      </w:pPr>
    </w:p>
    <w:p w14:paraId="0FE2D02C" w14:textId="77777777" w:rsidR="00B9385A" w:rsidRPr="00C261A5" w:rsidRDefault="00B9385A" w:rsidP="00B9385A">
      <w:pPr>
        <w:ind w:left="540" w:right="-720"/>
        <w:rPr>
          <w:rFonts w:eastAsia="Calibri" w:cs="Arial"/>
          <w:sz w:val="22"/>
          <w:szCs w:val="22"/>
        </w:rPr>
      </w:pPr>
      <w:r w:rsidRPr="00C261A5">
        <w:rPr>
          <w:rFonts w:eastAsia="Calibri" w:cs="Arial"/>
          <w:sz w:val="22"/>
          <w:szCs w:val="22"/>
        </w:rPr>
        <w:t>Call to Order and Invocation</w:t>
      </w:r>
    </w:p>
    <w:p w14:paraId="0B58DEE9" w14:textId="77777777" w:rsidR="00B9385A" w:rsidRPr="00C261A5" w:rsidRDefault="00B9385A" w:rsidP="00B9385A">
      <w:pPr>
        <w:tabs>
          <w:tab w:val="left" w:pos="7920"/>
          <w:tab w:val="left" w:pos="8820"/>
        </w:tabs>
        <w:ind w:left="540" w:right="-720"/>
        <w:rPr>
          <w:rFonts w:eastAsia="Calibri" w:cs="Arial"/>
          <w:sz w:val="22"/>
          <w:szCs w:val="22"/>
        </w:rPr>
      </w:pPr>
      <w:r w:rsidRPr="00C261A5">
        <w:rPr>
          <w:rFonts w:eastAsia="Calibri" w:cs="Arial"/>
          <w:sz w:val="22"/>
          <w:szCs w:val="22"/>
        </w:rPr>
        <w:t>Welcome</w:t>
      </w:r>
    </w:p>
    <w:p w14:paraId="6B6C4996" w14:textId="77777777" w:rsidR="00B9385A" w:rsidRPr="00C261A5" w:rsidRDefault="00B9385A" w:rsidP="00B9385A">
      <w:pPr>
        <w:tabs>
          <w:tab w:val="num" w:pos="1440"/>
          <w:tab w:val="left" w:pos="7920"/>
          <w:tab w:val="left" w:pos="8640"/>
        </w:tabs>
        <w:ind w:right="-720"/>
        <w:rPr>
          <w:rFonts w:eastAsia="Calibri" w:cs="Arial"/>
          <w:sz w:val="22"/>
          <w:szCs w:val="22"/>
          <w:lang w:val="x-none" w:eastAsia="x-none"/>
        </w:rPr>
      </w:pPr>
    </w:p>
    <w:p w14:paraId="3450017E" w14:textId="77777777" w:rsidR="00B9385A" w:rsidRPr="00C261A5" w:rsidRDefault="00B9385A" w:rsidP="00B9385A">
      <w:pPr>
        <w:numPr>
          <w:ilvl w:val="0"/>
          <w:numId w:val="1"/>
        </w:numPr>
        <w:spacing w:line="256" w:lineRule="auto"/>
        <w:ind w:left="900" w:right="-720"/>
        <w:rPr>
          <w:rFonts w:cs="Arial"/>
          <w:b/>
          <w:bCs/>
          <w:sz w:val="22"/>
          <w:szCs w:val="22"/>
          <w:lang w:val="x-none" w:eastAsia="x-none"/>
        </w:rPr>
      </w:pPr>
      <w:r w:rsidRPr="00C261A5">
        <w:rPr>
          <w:rFonts w:cs="Arial"/>
          <w:b/>
          <w:bCs/>
          <w:sz w:val="22"/>
          <w:szCs w:val="22"/>
          <w:lang w:val="x-none" w:eastAsia="x-none"/>
        </w:rPr>
        <w:t>*</w:t>
      </w:r>
      <w:r w:rsidRPr="00C261A5">
        <w:rPr>
          <w:rFonts w:eastAsia="Calibri" w:cs="Arial"/>
          <w:b/>
          <w:bCs/>
          <w:sz w:val="22"/>
          <w:szCs w:val="22"/>
          <w:lang w:val="x-none" w:eastAsia="x-none"/>
        </w:rPr>
        <w:t>REQUIREMENTS OF THE FREEDOM OF INFORMATION ACT</w:t>
      </w:r>
    </w:p>
    <w:p w14:paraId="7C561E4E" w14:textId="77777777" w:rsidR="00B9385A" w:rsidRPr="00C261A5" w:rsidRDefault="00B9385A" w:rsidP="00B9385A">
      <w:pPr>
        <w:numPr>
          <w:ilvl w:val="0"/>
          <w:numId w:val="1"/>
        </w:numPr>
        <w:spacing w:line="256" w:lineRule="auto"/>
        <w:ind w:left="900" w:right="-720"/>
        <w:rPr>
          <w:rFonts w:eastAsia="Calibri" w:cs="Arial"/>
          <w:sz w:val="22"/>
          <w:szCs w:val="22"/>
        </w:rPr>
      </w:pPr>
      <w:r w:rsidRPr="00C261A5">
        <w:rPr>
          <w:rFonts w:eastAsia="Calibri" w:cs="Arial"/>
          <w:b/>
          <w:bCs/>
          <w:sz w:val="22"/>
          <w:szCs w:val="22"/>
        </w:rPr>
        <w:t>*APPROVAL OF THE MINUTES</w:t>
      </w:r>
      <w:r w:rsidRPr="00C261A5">
        <w:rPr>
          <w:rFonts w:eastAsia="Calibri" w:cs="Arial"/>
          <w:sz w:val="22"/>
          <w:szCs w:val="22"/>
        </w:rPr>
        <w:t xml:space="preserve"> – May 24, 2023</w:t>
      </w:r>
      <w:r w:rsidRPr="00C261A5">
        <w:rPr>
          <w:rFonts w:eastAsia="Calibri" w:cs="Arial"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>Pages</w:t>
      </w:r>
      <w:r w:rsidRPr="00C261A5">
        <w:rPr>
          <w:rFonts w:eastAsia="Calibri" w:cs="Arial"/>
          <w:sz w:val="22"/>
          <w:szCs w:val="22"/>
        </w:rPr>
        <w:tab/>
        <w:t>1-3</w:t>
      </w:r>
      <w:r w:rsidRPr="00C261A5">
        <w:rPr>
          <w:rFonts w:eastAsia="Calibri" w:cs="Arial"/>
          <w:b/>
          <w:bCs/>
          <w:sz w:val="22"/>
          <w:szCs w:val="22"/>
        </w:rPr>
        <w:tab/>
      </w:r>
    </w:p>
    <w:p w14:paraId="0ED586E2" w14:textId="77777777" w:rsidR="00B9385A" w:rsidRPr="00C261A5" w:rsidRDefault="00B9385A" w:rsidP="00B9385A">
      <w:pPr>
        <w:numPr>
          <w:ilvl w:val="0"/>
          <w:numId w:val="1"/>
        </w:numPr>
        <w:spacing w:line="254" w:lineRule="auto"/>
        <w:ind w:left="990" w:right="-720" w:hanging="450"/>
        <w:rPr>
          <w:rFonts w:eastAsia="Calibri" w:cs="Arial"/>
          <w:sz w:val="22"/>
          <w:szCs w:val="22"/>
        </w:rPr>
      </w:pPr>
      <w:r w:rsidRPr="00C261A5">
        <w:rPr>
          <w:rFonts w:eastAsia="Calibri" w:cs="Arial"/>
          <w:b/>
          <w:bCs/>
          <w:sz w:val="22"/>
          <w:szCs w:val="22"/>
        </w:rPr>
        <w:t>PUBLIC PRESENTATION</w:t>
      </w:r>
    </w:p>
    <w:p w14:paraId="30A438FC" w14:textId="77777777" w:rsidR="00B9385A" w:rsidRPr="00C261A5" w:rsidRDefault="00B9385A" w:rsidP="00B9385A">
      <w:pPr>
        <w:pStyle w:val="ListParagraph"/>
        <w:numPr>
          <w:ilvl w:val="1"/>
          <w:numId w:val="1"/>
        </w:numPr>
        <w:spacing w:line="254" w:lineRule="auto"/>
        <w:ind w:left="1350" w:right="-720"/>
        <w:rPr>
          <w:rFonts w:eastAsia="Calibri" w:cs="Arial"/>
          <w:sz w:val="22"/>
          <w:szCs w:val="22"/>
        </w:rPr>
      </w:pPr>
      <w:r w:rsidRPr="00C261A5">
        <w:rPr>
          <w:rFonts w:eastAsia="Calibri" w:cs="Arial"/>
          <w:sz w:val="22"/>
          <w:szCs w:val="22"/>
        </w:rPr>
        <w:t>Environmental Education Center Feasibility Study</w:t>
      </w:r>
      <w:r w:rsidRPr="00C261A5">
        <w:rPr>
          <w:rFonts w:eastAsia="Calibri" w:cs="Arial"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>Page</w:t>
      </w:r>
      <w:r w:rsidRPr="00C261A5">
        <w:rPr>
          <w:rFonts w:eastAsia="Calibri" w:cs="Arial"/>
          <w:sz w:val="22"/>
          <w:szCs w:val="22"/>
        </w:rPr>
        <w:tab/>
        <w:t>4</w:t>
      </w:r>
    </w:p>
    <w:p w14:paraId="272AEDD2" w14:textId="77777777" w:rsidR="00B9385A" w:rsidRPr="00C261A5" w:rsidRDefault="00B9385A" w:rsidP="00B9385A">
      <w:pPr>
        <w:pStyle w:val="ListParagraph"/>
        <w:numPr>
          <w:ilvl w:val="0"/>
          <w:numId w:val="1"/>
        </w:numPr>
        <w:spacing w:line="254" w:lineRule="auto"/>
        <w:ind w:left="990" w:right="-720" w:hanging="450"/>
        <w:rPr>
          <w:rFonts w:eastAsia="Calibri" w:cs="Arial"/>
          <w:b/>
          <w:bCs/>
          <w:sz w:val="22"/>
          <w:szCs w:val="22"/>
        </w:rPr>
      </w:pPr>
      <w:r w:rsidRPr="00C261A5">
        <w:rPr>
          <w:rFonts w:eastAsia="Calibri" w:cs="Arial"/>
          <w:b/>
          <w:bCs/>
          <w:sz w:val="22"/>
          <w:szCs w:val="22"/>
        </w:rPr>
        <w:t>EXECUTIVE SESSION</w:t>
      </w:r>
      <w:r w:rsidRPr="00C261A5">
        <w:rPr>
          <w:rFonts w:eastAsia="Calibri" w:cs="Arial"/>
          <w:b/>
          <w:bCs/>
          <w:sz w:val="22"/>
          <w:szCs w:val="22"/>
        </w:rPr>
        <w:tab/>
      </w:r>
    </w:p>
    <w:p w14:paraId="34F255B3" w14:textId="77777777" w:rsidR="00B9385A" w:rsidRPr="00C261A5" w:rsidRDefault="00B9385A" w:rsidP="00B9385A">
      <w:pPr>
        <w:numPr>
          <w:ilvl w:val="0"/>
          <w:numId w:val="1"/>
        </w:numPr>
        <w:spacing w:line="254" w:lineRule="auto"/>
        <w:ind w:left="990" w:right="-720" w:hanging="450"/>
        <w:rPr>
          <w:rFonts w:cs="Arial"/>
          <w:sz w:val="22"/>
          <w:szCs w:val="22"/>
        </w:rPr>
      </w:pPr>
      <w:r w:rsidRPr="00C261A5">
        <w:rPr>
          <w:rFonts w:eastAsia="Calibri" w:cs="Arial"/>
          <w:b/>
          <w:sz w:val="22"/>
          <w:szCs w:val="22"/>
        </w:rPr>
        <w:t>STAFF REPORTS</w:t>
      </w:r>
      <w:r w:rsidRPr="00C261A5">
        <w:rPr>
          <w:rFonts w:eastAsia="Calibri" w:cs="Arial"/>
          <w:b/>
          <w:sz w:val="22"/>
          <w:szCs w:val="22"/>
        </w:rPr>
        <w:tab/>
      </w:r>
      <w:r w:rsidRPr="00C261A5">
        <w:rPr>
          <w:rFonts w:eastAsia="Calibri" w:cs="Arial"/>
          <w:b/>
          <w:sz w:val="22"/>
          <w:szCs w:val="22"/>
        </w:rPr>
        <w:tab/>
      </w:r>
      <w:r w:rsidRPr="00C261A5">
        <w:rPr>
          <w:rFonts w:eastAsia="Calibri" w:cs="Arial"/>
          <w:b/>
          <w:sz w:val="22"/>
          <w:szCs w:val="22"/>
        </w:rPr>
        <w:tab/>
      </w:r>
      <w:r w:rsidRPr="00C261A5">
        <w:rPr>
          <w:rFonts w:eastAsia="Calibri" w:cs="Arial"/>
          <w:b/>
          <w:sz w:val="22"/>
          <w:szCs w:val="22"/>
        </w:rPr>
        <w:tab/>
      </w:r>
      <w:r w:rsidRPr="00C261A5">
        <w:rPr>
          <w:rFonts w:eastAsia="Calibri" w:cs="Arial"/>
          <w:b/>
          <w:sz w:val="22"/>
          <w:szCs w:val="22"/>
        </w:rPr>
        <w:tab/>
      </w:r>
      <w:r w:rsidRPr="00C261A5">
        <w:rPr>
          <w:rFonts w:eastAsia="Calibri" w:cs="Arial"/>
          <w:b/>
          <w:sz w:val="22"/>
          <w:szCs w:val="22"/>
        </w:rPr>
        <w:tab/>
      </w:r>
      <w:r w:rsidRPr="00C261A5">
        <w:rPr>
          <w:rFonts w:eastAsia="Calibri" w:cs="Arial"/>
          <w:b/>
          <w:sz w:val="22"/>
          <w:szCs w:val="22"/>
        </w:rPr>
        <w:tab/>
      </w:r>
      <w:r w:rsidRPr="00C261A5"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 xml:space="preserve">Pages </w:t>
      </w:r>
      <w:r w:rsidRPr="00C261A5">
        <w:rPr>
          <w:rFonts w:eastAsia="Calibri" w:cs="Arial"/>
          <w:sz w:val="22"/>
          <w:szCs w:val="22"/>
        </w:rPr>
        <w:tab/>
        <w:t>5-2</w:t>
      </w:r>
      <w:r>
        <w:rPr>
          <w:rFonts w:eastAsia="Calibri" w:cs="Arial"/>
          <w:sz w:val="22"/>
          <w:szCs w:val="22"/>
        </w:rPr>
        <w:t>7</w:t>
      </w:r>
      <w:r w:rsidRPr="00C261A5">
        <w:rPr>
          <w:rFonts w:eastAsia="Calibri" w:cs="Arial"/>
          <w:b/>
          <w:sz w:val="22"/>
          <w:szCs w:val="22"/>
        </w:rPr>
        <w:tab/>
      </w:r>
    </w:p>
    <w:p w14:paraId="4FCE87A6" w14:textId="77777777" w:rsidR="00B9385A" w:rsidRPr="00C261A5" w:rsidRDefault="00B9385A" w:rsidP="00B9385A">
      <w:pPr>
        <w:numPr>
          <w:ilvl w:val="0"/>
          <w:numId w:val="1"/>
        </w:numPr>
        <w:spacing w:line="254" w:lineRule="auto"/>
        <w:ind w:left="990" w:right="-720" w:hanging="450"/>
        <w:rPr>
          <w:rFonts w:cs="Arial"/>
          <w:sz w:val="22"/>
          <w:szCs w:val="22"/>
        </w:rPr>
      </w:pPr>
      <w:r w:rsidRPr="00C261A5">
        <w:rPr>
          <w:rFonts w:eastAsia="Calibri" w:cs="Arial"/>
          <w:b/>
          <w:sz w:val="22"/>
          <w:szCs w:val="22"/>
        </w:rPr>
        <w:t>NEW BUSINESS</w:t>
      </w:r>
    </w:p>
    <w:p w14:paraId="4136BA0E" w14:textId="77777777" w:rsidR="00B9385A" w:rsidRPr="00C21B62" w:rsidRDefault="00B9385A" w:rsidP="00B9385A">
      <w:pPr>
        <w:tabs>
          <w:tab w:val="left" w:pos="990"/>
        </w:tabs>
        <w:ind w:left="990" w:right="-720"/>
        <w:rPr>
          <w:rFonts w:cs="Arial"/>
          <w:sz w:val="22"/>
          <w:szCs w:val="22"/>
        </w:rPr>
      </w:pPr>
      <w:r w:rsidRPr="00C21B62">
        <w:rPr>
          <w:rFonts w:cs="Arial"/>
          <w:sz w:val="22"/>
          <w:szCs w:val="22"/>
        </w:rPr>
        <w:t xml:space="preserve">*A. </w:t>
      </w:r>
      <w:r>
        <w:rPr>
          <w:rFonts w:cs="Arial"/>
          <w:sz w:val="22"/>
          <w:szCs w:val="22"/>
        </w:rPr>
        <w:t xml:space="preserve"> </w:t>
      </w:r>
      <w:r w:rsidRPr="00C21B62">
        <w:rPr>
          <w:rFonts w:cs="Arial"/>
          <w:sz w:val="22"/>
          <w:szCs w:val="22"/>
        </w:rPr>
        <w:t>Annual Report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Page </w:t>
      </w:r>
      <w:r>
        <w:rPr>
          <w:rFonts w:cs="Arial"/>
          <w:sz w:val="22"/>
          <w:szCs w:val="22"/>
        </w:rPr>
        <w:tab/>
        <w:t>28</w:t>
      </w:r>
    </w:p>
    <w:p w14:paraId="6B8C8140" w14:textId="77777777" w:rsidR="00B9385A" w:rsidRPr="00C21B62" w:rsidRDefault="00B9385A" w:rsidP="00B9385A">
      <w:pPr>
        <w:ind w:left="990" w:right="-720"/>
        <w:rPr>
          <w:rFonts w:cs="Arial"/>
          <w:sz w:val="22"/>
          <w:szCs w:val="22"/>
        </w:rPr>
      </w:pPr>
      <w:r w:rsidRPr="00C21B62">
        <w:rPr>
          <w:rFonts w:cs="Arial"/>
          <w:sz w:val="22"/>
          <w:szCs w:val="22"/>
        </w:rPr>
        <w:t xml:space="preserve">*B. </w:t>
      </w:r>
      <w:r>
        <w:rPr>
          <w:rFonts w:cs="Arial"/>
          <w:sz w:val="22"/>
          <w:szCs w:val="22"/>
        </w:rPr>
        <w:t xml:space="preserve"> </w:t>
      </w:r>
      <w:r w:rsidRPr="00C21B62">
        <w:rPr>
          <w:rFonts w:cs="Arial"/>
          <w:sz w:val="22"/>
          <w:szCs w:val="22"/>
        </w:rPr>
        <w:t>RTP Grant Application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29</w:t>
      </w:r>
    </w:p>
    <w:p w14:paraId="0847701C" w14:textId="77777777" w:rsidR="00B9385A" w:rsidRPr="00C21B62" w:rsidRDefault="00B9385A" w:rsidP="00B9385A">
      <w:pPr>
        <w:ind w:left="990" w:right="-720"/>
        <w:rPr>
          <w:rFonts w:cs="Arial"/>
          <w:sz w:val="22"/>
          <w:szCs w:val="22"/>
        </w:rPr>
      </w:pPr>
      <w:r w:rsidRPr="00C21B62">
        <w:rPr>
          <w:rFonts w:cs="Arial"/>
          <w:sz w:val="22"/>
          <w:szCs w:val="22"/>
        </w:rPr>
        <w:t xml:space="preserve">*C. </w:t>
      </w:r>
      <w:r>
        <w:rPr>
          <w:rFonts w:cs="Arial"/>
          <w:sz w:val="22"/>
          <w:szCs w:val="22"/>
        </w:rPr>
        <w:t xml:space="preserve"> </w:t>
      </w:r>
      <w:r w:rsidRPr="00C21B62">
        <w:rPr>
          <w:rFonts w:cs="Arial"/>
          <w:sz w:val="22"/>
          <w:szCs w:val="22"/>
        </w:rPr>
        <w:t>Short Term Bond Program Amendment–Tenant Signage at Saluda Shoals Park</w:t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30</w:t>
      </w:r>
      <w:r>
        <w:rPr>
          <w:rFonts w:cs="Arial"/>
          <w:sz w:val="22"/>
          <w:szCs w:val="22"/>
        </w:rPr>
        <w:tab/>
      </w:r>
    </w:p>
    <w:p w14:paraId="37A49F64" w14:textId="77777777" w:rsidR="00B9385A" w:rsidRPr="00C21B62" w:rsidRDefault="00B9385A" w:rsidP="00B9385A">
      <w:pPr>
        <w:ind w:left="990" w:right="-720"/>
        <w:rPr>
          <w:rFonts w:cs="Arial"/>
          <w:sz w:val="22"/>
          <w:szCs w:val="22"/>
        </w:rPr>
      </w:pPr>
      <w:r w:rsidRPr="00C21B62">
        <w:rPr>
          <w:rFonts w:cs="Arial"/>
          <w:sz w:val="22"/>
          <w:szCs w:val="22"/>
        </w:rPr>
        <w:t xml:space="preserve">*D. </w:t>
      </w:r>
      <w:r>
        <w:rPr>
          <w:rFonts w:cs="Arial"/>
          <w:sz w:val="22"/>
          <w:szCs w:val="22"/>
        </w:rPr>
        <w:t xml:space="preserve"> </w:t>
      </w:r>
      <w:r w:rsidRPr="00C21B62">
        <w:rPr>
          <w:rFonts w:cs="Arial"/>
          <w:sz w:val="22"/>
          <w:szCs w:val="22"/>
        </w:rPr>
        <w:t>Short Term Bond Program Amendment–Maintenance Equipment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31</w:t>
      </w:r>
    </w:p>
    <w:p w14:paraId="4183822A" w14:textId="77777777" w:rsidR="00B9385A" w:rsidRPr="00C21B62" w:rsidRDefault="00B9385A" w:rsidP="00B9385A">
      <w:pPr>
        <w:ind w:left="990" w:right="-720"/>
        <w:rPr>
          <w:rFonts w:cs="Arial"/>
          <w:sz w:val="22"/>
          <w:szCs w:val="22"/>
        </w:rPr>
      </w:pPr>
      <w:r w:rsidRPr="00C21B62">
        <w:rPr>
          <w:rFonts w:cs="Arial"/>
          <w:sz w:val="22"/>
          <w:szCs w:val="22"/>
        </w:rPr>
        <w:t xml:space="preserve">*E. </w:t>
      </w:r>
      <w:r>
        <w:rPr>
          <w:rFonts w:cs="Arial"/>
          <w:sz w:val="22"/>
          <w:szCs w:val="22"/>
        </w:rPr>
        <w:t xml:space="preserve"> </w:t>
      </w:r>
      <w:r w:rsidRPr="00C21B62">
        <w:rPr>
          <w:rFonts w:cs="Arial"/>
          <w:sz w:val="22"/>
          <w:szCs w:val="22"/>
        </w:rPr>
        <w:t>Environmental Education Center Feasibility Study Adoption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32</w:t>
      </w:r>
    </w:p>
    <w:p w14:paraId="6D255FFE" w14:textId="77777777" w:rsidR="00B9385A" w:rsidRPr="00C21B62" w:rsidRDefault="00B9385A" w:rsidP="00B9385A">
      <w:pPr>
        <w:ind w:left="990" w:right="-720"/>
        <w:rPr>
          <w:rFonts w:cs="Arial"/>
          <w:sz w:val="22"/>
          <w:szCs w:val="22"/>
        </w:rPr>
      </w:pPr>
      <w:r w:rsidRPr="00C21B62">
        <w:rPr>
          <w:rFonts w:cs="Arial"/>
          <w:sz w:val="22"/>
          <w:szCs w:val="22"/>
        </w:rPr>
        <w:t xml:space="preserve">*F. </w:t>
      </w:r>
      <w:r>
        <w:rPr>
          <w:rFonts w:cs="Arial"/>
          <w:sz w:val="22"/>
          <w:szCs w:val="22"/>
        </w:rPr>
        <w:t xml:space="preserve"> </w:t>
      </w:r>
      <w:r w:rsidRPr="00C21B62">
        <w:rPr>
          <w:rFonts w:cs="Arial"/>
          <w:sz w:val="22"/>
          <w:szCs w:val="22"/>
        </w:rPr>
        <w:t>Tenant Lease Agreement–</w:t>
      </w:r>
      <w:r>
        <w:rPr>
          <w:rFonts w:cs="Arial"/>
          <w:sz w:val="22"/>
          <w:szCs w:val="22"/>
        </w:rPr>
        <w:t>T</w:t>
      </w:r>
      <w:r w:rsidRPr="00C21B62">
        <w:rPr>
          <w:rFonts w:cs="Arial"/>
          <w:sz w:val="22"/>
          <w:szCs w:val="22"/>
        </w:rPr>
        <w:t>he Creek at Mungo Park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33</w:t>
      </w:r>
    </w:p>
    <w:p w14:paraId="4DE09234" w14:textId="77777777" w:rsidR="00B9385A" w:rsidRPr="00C261A5" w:rsidRDefault="00B9385A" w:rsidP="00B9385A">
      <w:pPr>
        <w:numPr>
          <w:ilvl w:val="0"/>
          <w:numId w:val="1"/>
        </w:numPr>
        <w:spacing w:line="254" w:lineRule="auto"/>
        <w:ind w:left="990" w:right="-720" w:hanging="450"/>
        <w:rPr>
          <w:rFonts w:cs="Arial"/>
          <w:sz w:val="22"/>
          <w:szCs w:val="22"/>
        </w:rPr>
      </w:pPr>
      <w:r w:rsidRPr="00C261A5">
        <w:rPr>
          <w:rFonts w:eastAsia="Calibri" w:cs="Arial"/>
          <w:b/>
          <w:bCs/>
          <w:sz w:val="22"/>
          <w:szCs w:val="22"/>
        </w:rPr>
        <w:t>EXECUTIVE DIRECTOR’S REPORT</w:t>
      </w:r>
      <w:r w:rsidRPr="00C261A5">
        <w:rPr>
          <w:rFonts w:eastAsia="Calibri" w:cs="Arial"/>
          <w:sz w:val="22"/>
          <w:szCs w:val="22"/>
        </w:rPr>
        <w:t>—Mark Smyers</w:t>
      </w:r>
    </w:p>
    <w:p w14:paraId="3B55A357" w14:textId="77777777" w:rsidR="00B9385A" w:rsidRPr="00C261A5" w:rsidRDefault="00B9385A" w:rsidP="00B9385A">
      <w:pPr>
        <w:numPr>
          <w:ilvl w:val="1"/>
          <w:numId w:val="1"/>
        </w:numPr>
        <w:spacing w:line="254" w:lineRule="auto"/>
        <w:ind w:left="1350" w:right="-720"/>
        <w:rPr>
          <w:rFonts w:cs="Arial"/>
          <w:sz w:val="22"/>
          <w:szCs w:val="22"/>
        </w:rPr>
      </w:pPr>
      <w:r w:rsidRPr="00C261A5">
        <w:rPr>
          <w:rFonts w:eastAsia="Calibri" w:cs="Arial"/>
          <w:sz w:val="22"/>
          <w:szCs w:val="22"/>
        </w:rPr>
        <w:t>Upcoming Events and Information</w:t>
      </w:r>
      <w:r w:rsidRPr="00C261A5">
        <w:rPr>
          <w:rFonts w:eastAsia="Calibri" w:cs="Arial"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Pr="00C261A5">
        <w:rPr>
          <w:rFonts w:eastAsia="Calibri" w:cs="Arial"/>
          <w:sz w:val="22"/>
          <w:szCs w:val="22"/>
        </w:rPr>
        <w:t>Pages</w:t>
      </w:r>
      <w:r w:rsidRPr="00C261A5"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34-50</w:t>
      </w:r>
      <w:r w:rsidRPr="00C261A5">
        <w:rPr>
          <w:rFonts w:eastAsia="Calibri" w:cs="Arial"/>
          <w:sz w:val="22"/>
          <w:szCs w:val="22"/>
        </w:rPr>
        <w:tab/>
      </w:r>
    </w:p>
    <w:p w14:paraId="5F682143" w14:textId="77777777" w:rsidR="00B9385A" w:rsidRPr="00C261A5" w:rsidRDefault="00B9385A" w:rsidP="00B9385A">
      <w:pPr>
        <w:numPr>
          <w:ilvl w:val="0"/>
          <w:numId w:val="1"/>
        </w:numPr>
        <w:spacing w:line="254" w:lineRule="auto"/>
        <w:ind w:left="990" w:right="-720" w:hanging="450"/>
        <w:rPr>
          <w:rFonts w:cs="Arial"/>
          <w:sz w:val="22"/>
          <w:szCs w:val="22"/>
        </w:rPr>
      </w:pPr>
      <w:r w:rsidRPr="00C261A5">
        <w:rPr>
          <w:b/>
          <w:sz w:val="22"/>
          <w:szCs w:val="22"/>
        </w:rPr>
        <w:t>COMMISSION RESPONSE</w:t>
      </w:r>
    </w:p>
    <w:p w14:paraId="38D0ED51" w14:textId="77777777" w:rsidR="00B9385A" w:rsidRPr="00C261A5" w:rsidRDefault="00B9385A" w:rsidP="00B9385A">
      <w:pPr>
        <w:numPr>
          <w:ilvl w:val="0"/>
          <w:numId w:val="1"/>
        </w:numPr>
        <w:spacing w:line="254" w:lineRule="auto"/>
        <w:ind w:left="990" w:right="-720" w:hanging="450"/>
        <w:rPr>
          <w:b/>
          <w:sz w:val="22"/>
          <w:szCs w:val="22"/>
        </w:rPr>
      </w:pPr>
      <w:r w:rsidRPr="00C261A5">
        <w:rPr>
          <w:rFonts w:cs="Arial"/>
          <w:b/>
          <w:bCs/>
          <w:sz w:val="22"/>
          <w:szCs w:val="22"/>
          <w:lang w:val="x-none" w:eastAsia="x-none"/>
        </w:rPr>
        <w:t>ADJOURNMENT</w:t>
      </w:r>
    </w:p>
    <w:p w14:paraId="422D1E6F" w14:textId="77777777" w:rsidR="00B9385A" w:rsidRPr="00C261A5" w:rsidRDefault="00B9385A" w:rsidP="00B9385A">
      <w:pPr>
        <w:tabs>
          <w:tab w:val="num" w:pos="540"/>
          <w:tab w:val="left" w:pos="720"/>
          <w:tab w:val="num" w:pos="1080"/>
          <w:tab w:val="num" w:pos="1800"/>
          <w:tab w:val="left" w:pos="7920"/>
          <w:tab w:val="left" w:pos="8640"/>
          <w:tab w:val="left" w:pos="8820"/>
        </w:tabs>
        <w:ind w:left="1080" w:right="-720" w:hanging="540"/>
        <w:rPr>
          <w:rFonts w:eastAsia="Calibri" w:cs="Arial"/>
          <w:b/>
          <w:bCs/>
          <w:sz w:val="22"/>
          <w:szCs w:val="22"/>
        </w:rPr>
      </w:pPr>
    </w:p>
    <w:p w14:paraId="57F55247" w14:textId="77777777" w:rsidR="00B9385A" w:rsidRPr="00C261A5" w:rsidRDefault="00B9385A" w:rsidP="00B9385A">
      <w:pPr>
        <w:tabs>
          <w:tab w:val="left" w:pos="720"/>
          <w:tab w:val="left" w:pos="7920"/>
          <w:tab w:val="left" w:pos="8640"/>
          <w:tab w:val="left" w:pos="8820"/>
        </w:tabs>
        <w:ind w:left="540" w:right="-720"/>
        <w:rPr>
          <w:rFonts w:eastAsia="Calibri" w:cs="Arial"/>
          <w:b/>
          <w:bCs/>
          <w:sz w:val="22"/>
          <w:szCs w:val="22"/>
        </w:rPr>
      </w:pPr>
      <w:r w:rsidRPr="00C261A5">
        <w:rPr>
          <w:rFonts w:eastAsia="Calibri" w:cs="Arial"/>
          <w:b/>
          <w:bCs/>
          <w:sz w:val="22"/>
          <w:szCs w:val="22"/>
        </w:rPr>
        <w:t>* Denotes Commission Action Needed</w:t>
      </w:r>
    </w:p>
    <w:p w14:paraId="79625258" w14:textId="77777777" w:rsidR="00B9385A" w:rsidRPr="00C261A5" w:rsidRDefault="00B9385A" w:rsidP="00B9385A">
      <w:pPr>
        <w:spacing w:after="160" w:line="259" w:lineRule="auto"/>
        <w:rPr>
          <w:rFonts w:ascii="Times New Roman" w:hAnsi="Times New Roman"/>
          <w:b/>
          <w:bCs/>
          <w:sz w:val="22"/>
          <w:szCs w:val="22"/>
          <w:lang w:val="x-none" w:eastAsia="x-none"/>
        </w:rPr>
      </w:pPr>
    </w:p>
    <w:p w14:paraId="5A30A56B" w14:textId="7FE28483" w:rsidR="00F20A86" w:rsidRDefault="00F20A86"/>
    <w:sectPr w:rsidR="00F20A86" w:rsidSect="00B9385A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04C15"/>
    <w:multiLevelType w:val="hybridMultilevel"/>
    <w:tmpl w:val="79C4DB84"/>
    <w:lvl w:ilvl="0" w:tplc="AD841D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4E2A1226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9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5A"/>
    <w:rsid w:val="00B9385A"/>
    <w:rsid w:val="00F2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8169"/>
  <w15:chartTrackingRefBased/>
  <w15:docId w15:val="{25E1461A-344B-4142-8E27-AFA9B3B2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Mittendorf</dc:creator>
  <cp:keywords/>
  <dc:description/>
  <cp:lastModifiedBy>Eve Mittendorf</cp:lastModifiedBy>
  <cp:revision>1</cp:revision>
  <dcterms:created xsi:type="dcterms:W3CDTF">2023-09-21T19:14:00Z</dcterms:created>
  <dcterms:modified xsi:type="dcterms:W3CDTF">2023-09-21T19:15:00Z</dcterms:modified>
</cp:coreProperties>
</file>